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558C9" w14:textId="77777777" w:rsidR="00D8042F" w:rsidRDefault="00D8042F" w:rsidP="00D8042F">
      <w:pPr>
        <w:spacing w:after="240" w:line="240" w:lineRule="auto"/>
        <w:ind w:firstLine="0"/>
        <w:jc w:val="center"/>
        <w:rPr>
          <w:b/>
        </w:rPr>
      </w:pPr>
      <w:r w:rsidRPr="00070C80">
        <w:rPr>
          <w:b/>
        </w:rPr>
        <w:t>МИНИСТЕРСТВО ОБРАЗОВАНИЯ РЕСПУБЛИКИ БЕЛАРУСЬ</w:t>
      </w:r>
    </w:p>
    <w:p w14:paraId="5FABF43B" w14:textId="77777777" w:rsidR="00070C80" w:rsidRPr="00070C80" w:rsidRDefault="00070C80" w:rsidP="006B54DE">
      <w:pPr>
        <w:spacing w:after="240" w:line="240" w:lineRule="auto"/>
        <w:ind w:firstLine="0"/>
        <w:jc w:val="center"/>
        <w:rPr>
          <w:b/>
        </w:rPr>
      </w:pPr>
      <w:r w:rsidRPr="00070C80">
        <w:rPr>
          <w:b/>
        </w:rPr>
        <w:t>БЕЛОРУССКИЙ ГОСУДАРСТВЕННЫЙ УНИВЕРСИТЕТ</w:t>
      </w:r>
    </w:p>
    <w:p w14:paraId="62C553C6" w14:textId="77777777" w:rsidR="00070C80" w:rsidRPr="00070C80" w:rsidRDefault="00070C80" w:rsidP="006B54DE">
      <w:pPr>
        <w:spacing w:after="240" w:line="240" w:lineRule="auto"/>
        <w:ind w:firstLine="0"/>
        <w:jc w:val="center"/>
        <w:rPr>
          <w:b/>
        </w:rPr>
      </w:pPr>
      <w:r w:rsidRPr="00070C80">
        <w:rPr>
          <w:b/>
        </w:rPr>
        <w:t>МЕХАНИКО-МАТЕМАТИЧЕСКИЙ ФАКУЛЬТЕТ</w:t>
      </w:r>
    </w:p>
    <w:p w14:paraId="472BB2B0" w14:textId="77777777" w:rsidR="00070C80" w:rsidRPr="00070C80" w:rsidRDefault="00070C80" w:rsidP="006B54DE">
      <w:pPr>
        <w:spacing w:after="240" w:line="240" w:lineRule="auto"/>
        <w:ind w:firstLine="0"/>
        <w:jc w:val="center"/>
        <w:rPr>
          <w:b/>
        </w:rPr>
      </w:pPr>
      <w:r w:rsidRPr="00070C80">
        <w:rPr>
          <w:b/>
        </w:rPr>
        <w:t>Кафедра дифференциальных уравнений и системного анализа</w:t>
      </w:r>
    </w:p>
    <w:p w14:paraId="7272E905" w14:textId="77777777" w:rsidR="00070C80" w:rsidRDefault="00070C80" w:rsidP="006B54DE">
      <w:pPr>
        <w:spacing w:after="240" w:line="240" w:lineRule="auto"/>
        <w:ind w:firstLine="0"/>
        <w:jc w:val="left"/>
      </w:pPr>
    </w:p>
    <w:p w14:paraId="3D6251EA" w14:textId="77777777" w:rsidR="006B54DE" w:rsidRDefault="006B54DE" w:rsidP="006B54DE">
      <w:pPr>
        <w:spacing w:after="240" w:line="240" w:lineRule="auto"/>
        <w:ind w:firstLine="0"/>
        <w:jc w:val="left"/>
      </w:pPr>
    </w:p>
    <w:p w14:paraId="7FED4376" w14:textId="77777777" w:rsidR="00FA631E" w:rsidRDefault="00FA631E" w:rsidP="006B54DE">
      <w:pPr>
        <w:spacing w:after="240" w:line="240" w:lineRule="auto"/>
        <w:ind w:firstLine="0"/>
        <w:jc w:val="left"/>
      </w:pPr>
    </w:p>
    <w:p w14:paraId="4C4214AE" w14:textId="77777777" w:rsidR="00FA631E" w:rsidRDefault="00FA631E" w:rsidP="006B54DE">
      <w:pPr>
        <w:spacing w:after="240" w:line="240" w:lineRule="auto"/>
        <w:ind w:firstLine="0"/>
        <w:jc w:val="left"/>
      </w:pPr>
    </w:p>
    <w:p w14:paraId="1E203925" w14:textId="77777777" w:rsidR="006B54DE" w:rsidRPr="00FA631E" w:rsidRDefault="00FA631E" w:rsidP="00FA631E">
      <w:pPr>
        <w:spacing w:after="240" w:line="240" w:lineRule="auto"/>
        <w:ind w:firstLine="0"/>
        <w:jc w:val="center"/>
        <w:rPr>
          <w:b/>
        </w:rPr>
      </w:pPr>
      <w:r w:rsidRPr="00FA631E">
        <w:rPr>
          <w:b/>
        </w:rPr>
        <w:t>Аннотация к дипломной работе</w:t>
      </w:r>
    </w:p>
    <w:p w14:paraId="553D036D" w14:textId="1533BC57" w:rsidR="00070C80" w:rsidRPr="00070C80" w:rsidRDefault="00AF52D4" w:rsidP="006B54DE">
      <w:pPr>
        <w:spacing w:after="240" w:line="240" w:lineRule="auto"/>
        <w:ind w:firstLine="0"/>
        <w:jc w:val="center"/>
        <w:rPr>
          <w:b/>
        </w:rPr>
      </w:pPr>
      <w:r w:rsidRPr="00AF52D4">
        <w:rPr>
          <w:b/>
        </w:rPr>
        <w:t>ОСОБЫЕ ТОЧКИ РЯДОВ ФУРЬЕ</w:t>
      </w:r>
      <w:r>
        <w:rPr>
          <w:b/>
        </w:rPr>
        <w:br/>
      </w:r>
      <w:r w:rsidRPr="00AF52D4">
        <w:rPr>
          <w:b/>
        </w:rPr>
        <w:t>ДИНАМИЧЕСКИХ СУБОРДИНАТОРОВ</w:t>
      </w:r>
    </w:p>
    <w:p w14:paraId="20B95546" w14:textId="77777777" w:rsidR="00070C80" w:rsidRDefault="00070C80" w:rsidP="006B54DE">
      <w:pPr>
        <w:spacing w:after="240" w:line="240" w:lineRule="auto"/>
        <w:ind w:firstLine="0"/>
        <w:jc w:val="left"/>
      </w:pPr>
    </w:p>
    <w:p w14:paraId="01092EC2" w14:textId="77777777" w:rsidR="00FC51D1" w:rsidRDefault="00FA631E" w:rsidP="00E37299">
      <w:pPr>
        <w:spacing w:after="240" w:line="240" w:lineRule="auto"/>
        <w:ind w:firstLine="0"/>
        <w:jc w:val="center"/>
      </w:pPr>
      <w:r>
        <w:t>Иванов Иван Иванович</w:t>
      </w:r>
    </w:p>
    <w:p w14:paraId="58537129" w14:textId="77777777" w:rsidR="006B54DE" w:rsidRDefault="006B54DE" w:rsidP="006B54DE">
      <w:pPr>
        <w:spacing w:after="240" w:line="240" w:lineRule="auto"/>
        <w:ind w:firstLine="0"/>
        <w:jc w:val="left"/>
      </w:pPr>
    </w:p>
    <w:p w14:paraId="142923F1" w14:textId="77777777" w:rsidR="00FA631E" w:rsidRDefault="00FA631E" w:rsidP="006B54DE">
      <w:pPr>
        <w:spacing w:after="240" w:line="240" w:lineRule="auto"/>
        <w:ind w:firstLine="0"/>
        <w:jc w:val="left"/>
      </w:pPr>
    </w:p>
    <w:p w14:paraId="09547EAA" w14:textId="77777777" w:rsidR="00070C80" w:rsidRPr="00070C80" w:rsidRDefault="006B54DE" w:rsidP="006B54DE">
      <w:pPr>
        <w:spacing w:after="240" w:line="240" w:lineRule="auto"/>
        <w:ind w:left="6663" w:firstLine="0"/>
        <w:jc w:val="left"/>
      </w:pPr>
      <w:r>
        <w:t>Научный руководитель:</w:t>
      </w:r>
      <w:r>
        <w:br/>
        <w:t>кандидат</w:t>
      </w:r>
      <w:r w:rsidR="00070C80" w:rsidRPr="00070C80">
        <w:t xml:space="preserve"> </w:t>
      </w:r>
      <w:r>
        <w:t>физ.-мат. наук,</w:t>
      </w:r>
      <w:r>
        <w:br/>
        <w:t>доцент П.</w:t>
      </w:r>
      <w:r w:rsidR="00B97D29" w:rsidRPr="00B97D29">
        <w:t xml:space="preserve"> </w:t>
      </w:r>
      <w:r>
        <w:t>П. Петров</w:t>
      </w:r>
    </w:p>
    <w:p w14:paraId="098BF662" w14:textId="77777777" w:rsidR="00070C80" w:rsidRDefault="00070C80" w:rsidP="006B54DE">
      <w:pPr>
        <w:spacing w:after="240" w:line="240" w:lineRule="auto"/>
        <w:ind w:firstLine="0"/>
        <w:jc w:val="left"/>
      </w:pPr>
    </w:p>
    <w:p w14:paraId="5977D109" w14:textId="77777777" w:rsidR="006B54DE" w:rsidRDefault="006B54DE" w:rsidP="006B54DE">
      <w:pPr>
        <w:spacing w:after="240" w:line="240" w:lineRule="auto"/>
        <w:ind w:firstLine="0"/>
        <w:jc w:val="left"/>
      </w:pPr>
    </w:p>
    <w:p w14:paraId="649B3264" w14:textId="77777777" w:rsidR="00FA631E" w:rsidRDefault="00FA631E" w:rsidP="006B54DE">
      <w:pPr>
        <w:spacing w:after="240" w:line="240" w:lineRule="auto"/>
        <w:ind w:firstLine="0"/>
        <w:jc w:val="left"/>
      </w:pPr>
    </w:p>
    <w:p w14:paraId="30E9044A" w14:textId="77777777" w:rsidR="00FA631E" w:rsidRDefault="00FA631E" w:rsidP="006B54DE">
      <w:pPr>
        <w:spacing w:after="240" w:line="240" w:lineRule="auto"/>
        <w:ind w:firstLine="0"/>
        <w:jc w:val="left"/>
      </w:pPr>
    </w:p>
    <w:p w14:paraId="76565C2D" w14:textId="77777777" w:rsidR="00FA631E" w:rsidRDefault="00FA631E" w:rsidP="006B54DE">
      <w:pPr>
        <w:spacing w:after="240" w:line="240" w:lineRule="auto"/>
        <w:ind w:firstLine="0"/>
        <w:jc w:val="left"/>
      </w:pPr>
    </w:p>
    <w:p w14:paraId="6A1B2D9F" w14:textId="77777777" w:rsidR="00FA631E" w:rsidRDefault="00FA631E" w:rsidP="006B54DE">
      <w:pPr>
        <w:spacing w:after="240" w:line="240" w:lineRule="auto"/>
        <w:ind w:firstLine="0"/>
        <w:jc w:val="left"/>
      </w:pPr>
    </w:p>
    <w:p w14:paraId="2FB20F98" w14:textId="77777777" w:rsidR="00FA631E" w:rsidRPr="00070C80" w:rsidRDefault="00FA631E" w:rsidP="006B54DE">
      <w:pPr>
        <w:spacing w:after="240" w:line="240" w:lineRule="auto"/>
        <w:ind w:firstLine="0"/>
        <w:jc w:val="left"/>
      </w:pPr>
    </w:p>
    <w:p w14:paraId="5D0D0419" w14:textId="77777777" w:rsidR="00FC51D1" w:rsidRDefault="00070C80" w:rsidP="006B54DE">
      <w:pPr>
        <w:spacing w:after="240" w:line="240" w:lineRule="auto"/>
        <w:ind w:firstLine="0"/>
        <w:jc w:val="center"/>
      </w:pPr>
      <w:r w:rsidRPr="00070C80">
        <w:t>20</w:t>
      </w:r>
      <w:r w:rsidR="00F20F04" w:rsidRPr="00F20F04">
        <w:t>21</w:t>
      </w:r>
      <w:r w:rsidR="00FC51D1">
        <w:br w:type="page"/>
      </w:r>
    </w:p>
    <w:p w14:paraId="677C067C" w14:textId="00584EAD" w:rsidR="00AF52D4" w:rsidRDefault="00AF52D4" w:rsidP="00AF52D4">
      <w:proofErr w:type="gramStart"/>
      <w:r>
        <w:lastRenderedPageBreak/>
        <w:t>В дипломной работе 57 страниц,</w:t>
      </w:r>
      <w:proofErr w:type="gramEnd"/>
      <w:r>
        <w:t xml:space="preserve"> 16 </w:t>
      </w:r>
      <w:proofErr w:type="spellStart"/>
      <w:r>
        <w:t>иллюстрaций</w:t>
      </w:r>
      <w:proofErr w:type="spellEnd"/>
      <w:r>
        <w:t>, 6 источников, 3</w:t>
      </w:r>
      <w:r>
        <w:t> </w:t>
      </w:r>
      <w:r>
        <w:t>приложения.</w:t>
      </w:r>
    </w:p>
    <w:p w14:paraId="6DADA040" w14:textId="377B0988" w:rsidR="00AF52D4" w:rsidRDefault="00AF52D4" w:rsidP="00AF52D4">
      <w:r>
        <w:t>ОСОБАЯ ТОЧКА, ДИФФЕРЕНЦИАЛЬНОЕ УРАВНЕНИЕ ВТОРОГО ПОРЯДКА, РЯД ФУРЬЕ, ДИНАМИЧЕСКАЯ СИСТЕМА, АЛГЕБРАИЧЕСКАЯ КРИВАЯ</w:t>
      </w:r>
    </w:p>
    <w:p w14:paraId="7849B93B" w14:textId="06296AF8" w:rsidR="00AF52D4" w:rsidRDefault="00AF52D4" w:rsidP="00AF52D4">
      <w:r>
        <w:t>В дипломной работе изучаются особые точки дифференциальных уравнений, порожденных рядами Фурье динамических систем.</w:t>
      </w:r>
    </w:p>
    <w:p w14:paraId="1519CAB0" w14:textId="7DF96749" w:rsidR="00AF52D4" w:rsidRDefault="00AF52D4" w:rsidP="00AF52D4">
      <w:r>
        <w:t>Целью дипломной работы является исследование влияния скорости убывания коэффициентов Фурье уравнения на количество алгебраических кривых, лежащих на ряде Фурье динамической системы.</w:t>
      </w:r>
    </w:p>
    <w:p w14:paraId="62A867DE" w14:textId="198182D4" w:rsidR="00AF52D4" w:rsidRDefault="00AF52D4" w:rsidP="00AF52D4">
      <w:r>
        <w:t>Для достижения поставленной цели использовались: метод сведения уравнения к семейству дискретных группоидов и метод ассоциированных неприводимых представлений в гильбертовом пространстве.</w:t>
      </w:r>
    </w:p>
    <w:p w14:paraId="73C6BD6B" w14:textId="439D6452" w:rsidR="00AF52D4" w:rsidRDefault="00AF52D4" w:rsidP="00AF52D4">
      <w:r>
        <w:t>В дипломной работе получены следующие результаты:</w:t>
      </w:r>
    </w:p>
    <w:p w14:paraId="423EF0E9" w14:textId="12D1F952" w:rsidR="00AF52D4" w:rsidRDefault="00AF52D4" w:rsidP="00AF52D4">
      <w:pPr>
        <w:pStyle w:val="a2"/>
      </w:pPr>
      <w:r>
        <w:t>Описаны условия односторонней обратимости</w:t>
      </w:r>
    </w:p>
    <w:p w14:paraId="03ACE128" w14:textId="1C567590" w:rsidR="00AF52D4" w:rsidRDefault="00AF52D4" w:rsidP="00AF52D4">
      <w:pPr>
        <w:pStyle w:val="a2"/>
      </w:pPr>
      <w:r>
        <w:t xml:space="preserve">Построена </w:t>
      </w:r>
      <w:proofErr w:type="spellStart"/>
      <w:r>
        <w:t>правдосторонняя</w:t>
      </w:r>
      <w:proofErr w:type="spellEnd"/>
      <w:r>
        <w:t xml:space="preserve"> резольвента ряда Фурье алгебраической динамической связности</w:t>
      </w:r>
    </w:p>
    <w:p w14:paraId="1A466C16" w14:textId="3BE8E6AF" w:rsidR="00AF52D4" w:rsidRDefault="00AF52D4" w:rsidP="00AF52D4">
      <w:pPr>
        <w:pStyle w:val="a2"/>
      </w:pPr>
      <w:r>
        <w:t>Доказана теорема о сходимости уравнения второго порядка к уравнению третьего порядка</w:t>
      </w:r>
    </w:p>
    <w:p w14:paraId="764CBEBA" w14:textId="5C4C5FD9" w:rsidR="00AF52D4" w:rsidRDefault="00AF52D4" w:rsidP="00AF52D4">
      <w:pPr>
        <w:pStyle w:val="a2"/>
      </w:pPr>
      <w:r>
        <w:t xml:space="preserve">Рассмотрен ряд иллюстрирующих примеров построенной теории, имеющих практические приложения в кристаллизации </w:t>
      </w:r>
      <w:proofErr w:type="spellStart"/>
      <w:r>
        <w:t>субординаторов</w:t>
      </w:r>
      <w:proofErr w:type="spellEnd"/>
      <w:r>
        <w:t>.</w:t>
      </w:r>
    </w:p>
    <w:p w14:paraId="793DEDF0" w14:textId="77777777" w:rsidR="00AF52D4" w:rsidRDefault="00AF52D4" w:rsidP="00AF52D4">
      <w:r>
        <w:t xml:space="preserve">Новизна результатов состоит в ослаблении условий, при которых </w:t>
      </w:r>
      <w:proofErr w:type="spellStart"/>
      <w:r>
        <w:t>субординаторы</w:t>
      </w:r>
      <w:proofErr w:type="spellEnd"/>
      <w:r>
        <w:t xml:space="preserve"> кристаллизуются перманентно.</w:t>
      </w:r>
    </w:p>
    <w:p w14:paraId="7AC6397D" w14:textId="77777777" w:rsidR="00AF52D4" w:rsidRDefault="00AF52D4" w:rsidP="00AF52D4">
      <w:r>
        <w:t xml:space="preserve">Дипломная работа носит теоретический характер. Ее результаты могут быть использованы в дальнейших исследованиях по кристаллизации </w:t>
      </w:r>
      <w:proofErr w:type="spellStart"/>
      <w:r>
        <w:t>субординаторов</w:t>
      </w:r>
      <w:proofErr w:type="spellEnd"/>
      <w:r>
        <w:t xml:space="preserve">, а также частично включены в специальные курсы по теории </w:t>
      </w:r>
      <w:proofErr w:type="spellStart"/>
      <w:r>
        <w:t>теории</w:t>
      </w:r>
      <w:proofErr w:type="spellEnd"/>
      <w:r>
        <w:t xml:space="preserve"> </w:t>
      </w:r>
      <w:r>
        <w:lastRenderedPageBreak/>
        <w:t>автоматической субординации. (Результаты дипломной работы рекомендованы к внедрению, опубликованию).</w:t>
      </w:r>
    </w:p>
    <w:p w14:paraId="6FD1AC9B" w14:textId="77777777" w:rsidR="00AF52D4" w:rsidRDefault="00AF52D4" w:rsidP="00AF52D4">
      <w:r>
        <w:t>Все результаты дипломной работы строго доказаны в соответствии с принятыми в математике правилами. Обоснованность и достоверность полученных результатов обусловлена строгими математическими доказательствами сформулированных в работе лемм и теорем и согласованностью с результатами, известными ранее для конкретных частных случаев.</w:t>
      </w:r>
    </w:p>
    <w:p w14:paraId="3ABE1566" w14:textId="4070D4B8" w:rsidR="00FC5182" w:rsidRDefault="00AF52D4" w:rsidP="00AF52D4">
      <w:r>
        <w:t>Дипломная работа выполнена автором самостоятельно.</w:t>
      </w:r>
    </w:p>
    <w:p w14:paraId="2947CB63" w14:textId="77777777" w:rsidR="00FA631E" w:rsidRDefault="00FA631E">
      <w:pPr>
        <w:spacing w:before="0" w:line="240" w:lineRule="auto"/>
        <w:ind w:firstLine="0"/>
        <w:jc w:val="left"/>
      </w:pPr>
      <w:r>
        <w:br w:type="page"/>
      </w:r>
    </w:p>
    <w:p w14:paraId="2E991CF4" w14:textId="6326F4B2" w:rsidR="00AF52D4" w:rsidRPr="00AF52D4" w:rsidRDefault="00AF52D4" w:rsidP="00AF52D4">
      <w:pPr>
        <w:rPr>
          <w:lang w:val="en-US"/>
        </w:rPr>
      </w:pPr>
      <w:r w:rsidRPr="00AF52D4">
        <w:rPr>
          <w:lang w:val="en-US"/>
        </w:rPr>
        <w:lastRenderedPageBreak/>
        <w:t>Thesis project is presented in the form of an explanatory note of 57 pages, 16</w:t>
      </w:r>
      <w:r>
        <w:rPr>
          <w:lang w:val="en-US"/>
        </w:rPr>
        <w:t> </w:t>
      </w:r>
      <w:r w:rsidRPr="00AF52D4">
        <w:rPr>
          <w:lang w:val="en-US"/>
        </w:rPr>
        <w:t>figures, 6 references, 3 applications.</w:t>
      </w:r>
    </w:p>
    <w:p w14:paraId="5621F050" w14:textId="77777777" w:rsidR="00AF52D4" w:rsidRPr="00AF52D4" w:rsidRDefault="00AF52D4" w:rsidP="00AF52D4">
      <w:pPr>
        <w:rPr>
          <w:lang w:val="en-US"/>
        </w:rPr>
      </w:pPr>
      <w:r w:rsidRPr="00AF52D4">
        <w:rPr>
          <w:lang w:val="en-US"/>
        </w:rPr>
        <w:t>SINGULAR POINT, SECOND-ORDER DIFFERENTIAL EQUATION, FOURIER SERIES, DYNAMIC SYSTEM, ALGEBRAIC CURVE</w:t>
      </w:r>
    </w:p>
    <w:p w14:paraId="650A7858" w14:textId="77777777" w:rsidR="00AF52D4" w:rsidRPr="00AF52D4" w:rsidRDefault="00AF52D4" w:rsidP="00AF52D4">
      <w:pPr>
        <w:rPr>
          <w:lang w:val="en-US"/>
        </w:rPr>
      </w:pPr>
      <w:r w:rsidRPr="00AF52D4">
        <w:rPr>
          <w:lang w:val="en-US"/>
        </w:rPr>
        <w:t>The research object of this thesis project is to study the singular points of differential equations generated by the Fourier series of dynamical systems.</w:t>
      </w:r>
    </w:p>
    <w:p w14:paraId="6917D03F" w14:textId="77777777" w:rsidR="00AF52D4" w:rsidRPr="00AF52D4" w:rsidRDefault="00AF52D4" w:rsidP="00AF52D4">
      <w:pPr>
        <w:rPr>
          <w:lang w:val="en-US"/>
        </w:rPr>
      </w:pPr>
      <w:r w:rsidRPr="00AF52D4">
        <w:rPr>
          <w:lang w:val="en-US"/>
        </w:rPr>
        <w:t>The purpose of this work is to study the influence of the rate of decrease of the Fourier coefficients of the equation on the number of algebraic curves lying on the Fourier series of a dynamical system.</w:t>
      </w:r>
    </w:p>
    <w:p w14:paraId="0F22E253" w14:textId="77777777" w:rsidR="00AF52D4" w:rsidRPr="00AF52D4" w:rsidRDefault="00AF52D4" w:rsidP="00AF52D4">
      <w:pPr>
        <w:rPr>
          <w:lang w:val="en-US"/>
        </w:rPr>
      </w:pPr>
      <w:r w:rsidRPr="00AF52D4">
        <w:rPr>
          <w:lang w:val="en-US"/>
        </w:rPr>
        <w:t>The following methods and tools were used to achieve the goal: the method of reducing an equation to a family of discrete groupoids and the method of associated irreducible representations in a Hilbert space.</w:t>
      </w:r>
    </w:p>
    <w:p w14:paraId="3E048835" w14:textId="48BC9E72" w:rsidR="00AF52D4" w:rsidRPr="00AF52D4" w:rsidRDefault="00AF52D4" w:rsidP="00AF52D4">
      <w:pPr>
        <w:rPr>
          <w:lang w:val="en-US"/>
        </w:rPr>
      </w:pPr>
      <w:r w:rsidRPr="00AF52D4">
        <w:rPr>
          <w:lang w:val="en-US"/>
        </w:rPr>
        <w:t>The main results of the thesis project are as follows:</w:t>
      </w:r>
    </w:p>
    <w:p w14:paraId="4B3131D2" w14:textId="16E3D8E5" w:rsidR="00AF52D4" w:rsidRPr="00AF52D4" w:rsidRDefault="00AF52D4" w:rsidP="00AF52D4">
      <w:pPr>
        <w:pStyle w:val="ListParagraph"/>
        <w:numPr>
          <w:ilvl w:val="0"/>
          <w:numId w:val="45"/>
        </w:numPr>
        <w:ind w:left="1134" w:hanging="567"/>
        <w:rPr>
          <w:lang w:val="en-US"/>
        </w:rPr>
      </w:pPr>
      <w:r w:rsidRPr="00AF52D4">
        <w:rPr>
          <w:lang w:val="en-US"/>
        </w:rPr>
        <w:t>The conditions of one-sided reversibility are described</w:t>
      </w:r>
    </w:p>
    <w:p w14:paraId="3951117E" w14:textId="3D38F82E" w:rsidR="00AF52D4" w:rsidRPr="00AF52D4" w:rsidRDefault="00AF52D4" w:rsidP="00AF52D4">
      <w:pPr>
        <w:pStyle w:val="a2"/>
        <w:rPr>
          <w:lang w:val="en-US"/>
        </w:rPr>
      </w:pPr>
      <w:r w:rsidRPr="00AF52D4">
        <w:rPr>
          <w:lang w:val="en-US"/>
        </w:rPr>
        <w:t>A right-sided resolution of the Fourier series of algebraic dynamical connection is constructed</w:t>
      </w:r>
    </w:p>
    <w:p w14:paraId="7618DE32" w14:textId="4D95CF82" w:rsidR="00AF52D4" w:rsidRPr="00AF52D4" w:rsidRDefault="00AF52D4" w:rsidP="00AF52D4">
      <w:pPr>
        <w:pStyle w:val="a2"/>
        <w:rPr>
          <w:lang w:val="en-US"/>
        </w:rPr>
      </w:pPr>
      <w:r w:rsidRPr="00AF52D4">
        <w:rPr>
          <w:lang w:val="en-US"/>
        </w:rPr>
        <w:t>A theorem on the convergence of a second-order equation to a third-order equation is proved</w:t>
      </w:r>
    </w:p>
    <w:p w14:paraId="331112AF" w14:textId="07467D0E" w:rsidR="00AF52D4" w:rsidRPr="00AF52D4" w:rsidRDefault="00AF52D4" w:rsidP="00AF52D4">
      <w:pPr>
        <w:pStyle w:val="a2"/>
        <w:rPr>
          <w:lang w:val="en-US"/>
        </w:rPr>
      </w:pPr>
      <w:r w:rsidRPr="00AF52D4">
        <w:rPr>
          <w:lang w:val="en-US"/>
        </w:rPr>
        <w:t>A number of illustrative examples of the constructed theory are considered, which have practical applications in the crystallization of subordinators.</w:t>
      </w:r>
    </w:p>
    <w:p w14:paraId="28BA9690" w14:textId="4907550A" w:rsidR="00AF52D4" w:rsidRPr="00AF52D4" w:rsidRDefault="00AF52D4" w:rsidP="00AF52D4">
      <w:pPr>
        <w:rPr>
          <w:lang w:val="en-US"/>
        </w:rPr>
      </w:pPr>
      <w:r w:rsidRPr="00AF52D4">
        <w:rPr>
          <w:lang w:val="en-US"/>
        </w:rPr>
        <w:t>The novelty of the results lies in the weakening of the conditions under which the subordinators are permanently crystallized.</w:t>
      </w:r>
    </w:p>
    <w:p w14:paraId="342713E2" w14:textId="4FCB65A5" w:rsidR="00AF52D4" w:rsidRPr="00AF52D4" w:rsidRDefault="00AF52D4" w:rsidP="00AF52D4">
      <w:pPr>
        <w:rPr>
          <w:lang w:val="en-US"/>
        </w:rPr>
      </w:pPr>
      <w:r w:rsidRPr="00AF52D4">
        <w:rPr>
          <w:lang w:val="en-US"/>
        </w:rPr>
        <w:t xml:space="preserve">This thesis project is a theoretical one. Its results can be used in further research on the crystallization of </w:t>
      </w:r>
      <w:proofErr w:type="gramStart"/>
      <w:r w:rsidRPr="00AF52D4">
        <w:rPr>
          <w:lang w:val="en-US"/>
        </w:rPr>
        <w:t>subordinates, and</w:t>
      </w:r>
      <w:proofErr w:type="gramEnd"/>
      <w:r w:rsidRPr="00AF52D4">
        <w:rPr>
          <w:lang w:val="en-US"/>
        </w:rPr>
        <w:t xml:space="preserve"> be also partially included in special courses on the theory of automatic subordination. (The results of the thesis are recommended for publication).</w:t>
      </w:r>
    </w:p>
    <w:p w14:paraId="5E9BC82D" w14:textId="6A837278" w:rsidR="00AF52D4" w:rsidRPr="00AF52D4" w:rsidRDefault="00AF52D4" w:rsidP="00AF52D4">
      <w:pPr>
        <w:rPr>
          <w:lang w:val="en-US"/>
        </w:rPr>
      </w:pPr>
      <w:r w:rsidRPr="00AF52D4">
        <w:rPr>
          <w:lang w:val="en-US"/>
        </w:rPr>
        <w:lastRenderedPageBreak/>
        <w:t>All the results of the thesis are strictly proven in accordance with the rules accepted in mathematics. The validity and reliability of the results obtained is due to the rigorous mathematical proofs of the lemmas and theorems formulated in the work and the consistency with the results previously known for specific special cases.</w:t>
      </w:r>
    </w:p>
    <w:p w14:paraId="5E862E6A" w14:textId="4D2DA0ED" w:rsidR="00AF52D4" w:rsidRPr="00AF52D4" w:rsidRDefault="00AF52D4" w:rsidP="00AF52D4">
      <w:pPr>
        <w:rPr>
          <w:lang w:val="en-US"/>
        </w:rPr>
      </w:pPr>
      <w:r w:rsidRPr="00AF52D4">
        <w:rPr>
          <w:lang w:val="en-US"/>
        </w:rPr>
        <w:t>The thesis project is complete, all tasks have been successfully done, there is a possibility for further research and development.</w:t>
      </w:r>
    </w:p>
    <w:p w14:paraId="3430514F" w14:textId="565D1CFB" w:rsidR="00FA631E" w:rsidRPr="00FA631E" w:rsidRDefault="00AF52D4" w:rsidP="00AF52D4">
      <w:pPr>
        <w:rPr>
          <w:lang w:val="en-US"/>
        </w:rPr>
      </w:pPr>
      <w:r w:rsidRPr="00AF52D4">
        <w:rPr>
          <w:lang w:val="en-US"/>
        </w:rPr>
        <w:t>The thesis project was done solely by the author.</w:t>
      </w:r>
    </w:p>
    <w:sectPr w:rsidR="00FA631E" w:rsidRPr="00FA631E" w:rsidSect="00AF52D4">
      <w:footerReference w:type="default" r:id="rId8"/>
      <w:pgSz w:w="11906" w:h="16838" w:code="9"/>
      <w:pgMar w:top="1134" w:right="1134" w:bottom="1134"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592580" w14:textId="77777777" w:rsidR="00805B0A" w:rsidRDefault="00805B0A" w:rsidP="00FC51D1">
      <w:pPr>
        <w:spacing w:before="0" w:line="240" w:lineRule="auto"/>
      </w:pPr>
      <w:r>
        <w:separator/>
      </w:r>
    </w:p>
  </w:endnote>
  <w:endnote w:type="continuationSeparator" w:id="0">
    <w:p w14:paraId="5E18A3CA" w14:textId="77777777" w:rsidR="00805B0A" w:rsidRDefault="00805B0A" w:rsidP="00FC51D1">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52EE8" w14:textId="77777777" w:rsidR="00FC51D1" w:rsidRPr="00FC51D1" w:rsidRDefault="00FC51D1" w:rsidP="00FA631E">
    <w:pPr>
      <w:pStyle w:val="Footer"/>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5665F7" w14:textId="77777777" w:rsidR="00805B0A" w:rsidRDefault="00805B0A" w:rsidP="00FC51D1">
      <w:pPr>
        <w:spacing w:before="0" w:line="240" w:lineRule="auto"/>
      </w:pPr>
      <w:r>
        <w:separator/>
      </w:r>
    </w:p>
  </w:footnote>
  <w:footnote w:type="continuationSeparator" w:id="0">
    <w:p w14:paraId="7948D3A1" w14:textId="77777777" w:rsidR="00805B0A" w:rsidRDefault="00805B0A" w:rsidP="00FC51D1">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C36C3F"/>
    <w:multiLevelType w:val="hybridMultilevel"/>
    <w:tmpl w:val="40566D84"/>
    <w:lvl w:ilvl="0" w:tplc="04090011">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04944974"/>
    <w:multiLevelType w:val="hybridMultilevel"/>
    <w:tmpl w:val="5E66F35C"/>
    <w:lvl w:ilvl="0" w:tplc="B4BC3CF4">
      <w:start w:val="1"/>
      <w:numFmt w:val="bullet"/>
      <w:pStyle w:val="a"/>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058743E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C3745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E3B0D7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FCB1525"/>
    <w:multiLevelType w:val="multilevel"/>
    <w:tmpl w:val="45123036"/>
    <w:lvl w:ilvl="0">
      <w:start w:val="1"/>
      <w:numFmt w:val="decimal"/>
      <w:pStyle w:val="Heading1"/>
      <w:suff w:val="nothing"/>
      <w:lvlText w:val="Глава %1"/>
      <w:lvlJc w:val="left"/>
      <w:pPr>
        <w:ind w:left="0" w:firstLine="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10177F3C"/>
    <w:multiLevelType w:val="multilevel"/>
    <w:tmpl w:val="E716DCD0"/>
    <w:lvl w:ilvl="0">
      <w:start w:val="1"/>
      <w:numFmt w:val="decimal"/>
      <w:lvlText w:val="Глава %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2A8709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F026D4"/>
    <w:multiLevelType w:val="hybridMultilevel"/>
    <w:tmpl w:val="12106D0C"/>
    <w:lvl w:ilvl="0" w:tplc="CCEAB4A6">
      <w:start w:val="1"/>
      <w:numFmt w:val="russianUpper"/>
      <w:pStyle w:val="a0"/>
      <w:lvlText w:val="ПРИЛОЖЕНИЕ %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033B36"/>
    <w:multiLevelType w:val="multilevel"/>
    <w:tmpl w:val="F3CEDB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64B3C3B"/>
    <w:multiLevelType w:val="multilevel"/>
    <w:tmpl w:val="7A5A5408"/>
    <w:lvl w:ilvl="0">
      <w:start w:val="1"/>
      <w:numFmt w:val="decimal"/>
      <w:lvlText w:val="%1"/>
      <w:lvlJc w:val="left"/>
      <w:pPr>
        <w:ind w:left="360" w:hanging="360"/>
      </w:pPr>
      <w:rPr>
        <w:rFonts w:hint="default"/>
      </w:rPr>
    </w:lvl>
    <w:lvl w:ilvl="1">
      <w:start w:val="1"/>
      <w:numFmt w:val="decimal"/>
      <w:lvlText w:val="Рисунок %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723174F"/>
    <w:multiLevelType w:val="multilevel"/>
    <w:tmpl w:val="211EFB18"/>
    <w:lvl w:ilvl="0">
      <w:start w:val="1"/>
      <w:numFmt w:val="decimal"/>
      <w:lvlText w:val="Глава %1."/>
      <w:lvlJc w:val="right"/>
      <w:pPr>
        <w:ind w:left="360" w:hanging="360"/>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C8D59D8"/>
    <w:multiLevelType w:val="multilevel"/>
    <w:tmpl w:val="55DE7C6A"/>
    <w:lvl w:ilvl="0">
      <w:start w:val="1"/>
      <w:numFmt w:val="decimal"/>
      <w:lvlText w:val="Глава %1."/>
      <w:lvlJc w:val="left"/>
      <w:pPr>
        <w:ind w:left="360" w:hanging="360"/>
      </w:pPr>
      <w:rPr>
        <w:rFonts w:hint="default"/>
      </w:rPr>
    </w:lvl>
    <w:lvl w:ilvl="1">
      <w:start w:val="1"/>
      <w:numFmt w:val="decimal"/>
      <w:lvlText w:val="Таблица %1.%2."/>
      <w:lvlJc w:val="left"/>
      <w:pPr>
        <w:ind w:left="79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3D06DD"/>
    <w:multiLevelType w:val="multilevel"/>
    <w:tmpl w:val="CFA6A1F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0945B6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1B35E9E"/>
    <w:multiLevelType w:val="hybridMultilevel"/>
    <w:tmpl w:val="93523A6E"/>
    <w:lvl w:ilvl="0" w:tplc="F6E09104">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36B61B2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77A77B7"/>
    <w:multiLevelType w:val="multilevel"/>
    <w:tmpl w:val="A8F67F3A"/>
    <w:lvl w:ilvl="0">
      <w:start w:val="1"/>
      <w:numFmt w:val="decimal"/>
      <w:suff w:val="nothing"/>
      <w:lvlText w:val="Глава %1."/>
      <w:lvlJc w:val="left"/>
      <w:pPr>
        <w:ind w:left="360" w:hanging="360"/>
      </w:pPr>
      <w:rPr>
        <w:rFonts w:cs="Times New Roman" w:hint="default"/>
        <w:i w:val="0"/>
        <w:iC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Рисунок %1.%2"/>
      <w:lvlJc w:val="left"/>
      <w:pPr>
        <w:ind w:left="792" w:hanging="432"/>
      </w:pPr>
      <w:rPr>
        <w:rFonts w:hint="default"/>
      </w:rPr>
    </w:lvl>
    <w:lvl w:ilvl="2">
      <w:start w:val="1"/>
      <w:numFmt w:val="decimal"/>
      <w:lvlText w:val="Таблица %1.%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BB42B0"/>
    <w:multiLevelType w:val="multilevel"/>
    <w:tmpl w:val="C2C2364A"/>
    <w:lvl w:ilvl="0">
      <w:start w:val="1"/>
      <w:numFmt w:val="decimal"/>
      <w:lvlText w:val="Глава %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Restart w:val="1"/>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32106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B762F20"/>
    <w:multiLevelType w:val="multilevel"/>
    <w:tmpl w:val="A2562A1E"/>
    <w:lvl w:ilvl="0">
      <w:start w:val="1"/>
      <w:numFmt w:val="decimal"/>
      <w:lvlText w:val="Глава %1"/>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52BA6B96"/>
    <w:multiLevelType w:val="multilevel"/>
    <w:tmpl w:val="9244E5C2"/>
    <w:lvl w:ilvl="0">
      <w:start w:val="1"/>
      <w:numFmt w:val="decimal"/>
      <w:lvlText w:val="Глава %1."/>
      <w:lvlJc w:val="left"/>
      <w:pPr>
        <w:ind w:left="360" w:hanging="360"/>
      </w:pPr>
      <w:rPr>
        <w:rFonts w:hint="default"/>
      </w:rPr>
    </w:lvl>
    <w:lvl w:ilvl="1">
      <w:start w:val="1"/>
      <w:numFmt w:val="none"/>
      <w:lvlText w:val=""/>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CB55C90"/>
    <w:multiLevelType w:val="hybridMultilevel"/>
    <w:tmpl w:val="DA30DB2C"/>
    <w:lvl w:ilvl="0" w:tplc="C930CA14">
      <w:start w:val="1"/>
      <w:numFmt w:val="decimal"/>
      <w:pStyle w:val="ListParagraph"/>
      <w:lvlText w:val="%1."/>
      <w:lvlJc w:val="lef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624708F4"/>
    <w:multiLevelType w:val="hybridMultilevel"/>
    <w:tmpl w:val="423C4308"/>
    <w:lvl w:ilvl="0" w:tplc="9B98C6BC">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62B9186F"/>
    <w:multiLevelType w:val="multilevel"/>
    <w:tmpl w:val="380EC24C"/>
    <w:lvl w:ilvl="0">
      <w:start w:val="1"/>
      <w:numFmt w:val="decimal"/>
      <w:lvlText w:val="%1"/>
      <w:lvlJc w:val="left"/>
      <w:pPr>
        <w:ind w:left="360" w:hanging="360"/>
      </w:pPr>
      <w:rPr>
        <w:rFonts w:hint="default"/>
      </w:rPr>
    </w:lvl>
    <w:lvl w:ilvl="1">
      <w:start w:val="1"/>
      <w:numFmt w:val="decimal"/>
      <w:lvlText w:val="Рисунок %1.%2"/>
      <w:lvlJc w:val="left"/>
      <w:pPr>
        <w:ind w:left="720" w:hanging="360"/>
      </w:pPr>
      <w:rPr>
        <w:rFonts w:hint="default"/>
      </w:rPr>
    </w:lvl>
    <w:lvl w:ilvl="2">
      <w:start w:val="1"/>
      <w:numFmt w:val="decimal"/>
      <w:lvlRestart w:val="1"/>
      <w:lvlText w:val="Рисунок %1.%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83D43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93A2AC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93E2F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7F6770"/>
    <w:multiLevelType w:val="multilevel"/>
    <w:tmpl w:val="55DE7C6A"/>
    <w:lvl w:ilvl="0">
      <w:start w:val="1"/>
      <w:numFmt w:val="decimal"/>
      <w:lvlText w:val="Глава %1."/>
      <w:lvlJc w:val="left"/>
      <w:pPr>
        <w:ind w:left="360" w:hanging="360"/>
      </w:pPr>
      <w:rPr>
        <w:rFonts w:hint="default"/>
      </w:rPr>
    </w:lvl>
    <w:lvl w:ilvl="1">
      <w:start w:val="1"/>
      <w:numFmt w:val="decimal"/>
      <w:lvlText w:val="Таблица %1.%2."/>
      <w:lvlJc w:val="left"/>
      <w:pPr>
        <w:ind w:left="792" w:hanging="432"/>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B8A6AA4"/>
    <w:multiLevelType w:val="hybridMultilevel"/>
    <w:tmpl w:val="A91C25F6"/>
    <w:lvl w:ilvl="0" w:tplc="D25A5BB0">
      <w:start w:val="1"/>
      <w:numFmt w:val="russianUpper"/>
      <w:pStyle w:val="a1"/>
      <w:lvlText w:val="ПРИЛОЖЕНИЕ %1."/>
      <w:lvlJc w:val="left"/>
      <w:pPr>
        <w:ind w:left="1287"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6BEC18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2211B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CDE5E3A"/>
    <w:multiLevelType w:val="hybridMultilevel"/>
    <w:tmpl w:val="97028B16"/>
    <w:lvl w:ilvl="0" w:tplc="444C9388">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715A5DBA"/>
    <w:multiLevelType w:val="multilevel"/>
    <w:tmpl w:val="7A5A5408"/>
    <w:lvl w:ilvl="0">
      <w:start w:val="1"/>
      <w:numFmt w:val="decimal"/>
      <w:lvlText w:val="%1"/>
      <w:lvlJc w:val="left"/>
      <w:pPr>
        <w:ind w:left="360" w:hanging="360"/>
      </w:pPr>
      <w:rPr>
        <w:rFonts w:hint="default"/>
      </w:rPr>
    </w:lvl>
    <w:lvl w:ilvl="1">
      <w:start w:val="1"/>
      <w:numFmt w:val="decimal"/>
      <w:lvlText w:val="Рисунок %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B4718C0"/>
    <w:multiLevelType w:val="multilevel"/>
    <w:tmpl w:val="328EBF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2"/>
  </w:num>
  <w:num w:numId="2">
    <w:abstractNumId w:val="15"/>
  </w:num>
  <w:num w:numId="3">
    <w:abstractNumId w:val="7"/>
  </w:num>
  <w:num w:numId="4">
    <w:abstractNumId w:val="23"/>
  </w:num>
  <w:num w:numId="5">
    <w:abstractNumId w:val="31"/>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0"/>
  </w:num>
  <w:num w:numId="9">
    <w:abstractNumId w:val="19"/>
  </w:num>
  <w:num w:numId="10">
    <w:abstractNumId w:val="2"/>
  </w:num>
  <w:num w:numId="11">
    <w:abstractNumId w:val="9"/>
  </w:num>
  <w:num w:numId="12">
    <w:abstractNumId w:val="13"/>
  </w:num>
  <w:num w:numId="13">
    <w:abstractNumId w:val="34"/>
  </w:num>
  <w:num w:numId="14">
    <w:abstractNumId w:val="22"/>
  </w:num>
  <w:num w:numId="15">
    <w:abstractNumId w:val="22"/>
    <w:lvlOverride w:ilvl="0">
      <w:startOverride w:val="1"/>
    </w:lvlOverride>
  </w:num>
  <w:num w:numId="16">
    <w:abstractNumId w:val="22"/>
    <w:lvlOverride w:ilvl="0">
      <w:startOverride w:val="1"/>
    </w:lvlOverride>
  </w:num>
  <w:num w:numId="17">
    <w:abstractNumId w:val="1"/>
  </w:num>
  <w:num w:numId="18">
    <w:abstractNumId w:val="22"/>
    <w:lvlOverride w:ilvl="0">
      <w:startOverride w:val="1"/>
    </w:lvlOverride>
  </w:num>
  <w:num w:numId="19">
    <w:abstractNumId w:val="22"/>
    <w:lvlOverride w:ilvl="0">
      <w:startOverride w:val="1"/>
    </w:lvlOverride>
  </w:num>
  <w:num w:numId="20">
    <w:abstractNumId w:val="29"/>
  </w:num>
  <w:num w:numId="21">
    <w:abstractNumId w:val="11"/>
  </w:num>
  <w:num w:numId="22">
    <w:abstractNumId w:val="8"/>
  </w:num>
  <w:num w:numId="23">
    <w:abstractNumId w:val="17"/>
  </w:num>
  <w:num w:numId="24">
    <w:abstractNumId w:val="21"/>
  </w:num>
  <w:num w:numId="25">
    <w:abstractNumId w:val="12"/>
  </w:num>
  <w:num w:numId="26">
    <w:abstractNumId w:val="28"/>
  </w:num>
  <w:num w:numId="27">
    <w:abstractNumId w:val="25"/>
  </w:num>
  <w:num w:numId="28">
    <w:abstractNumId w:val="27"/>
  </w:num>
  <w:num w:numId="29">
    <w:abstractNumId w:val="20"/>
  </w:num>
  <w:num w:numId="30">
    <w:abstractNumId w:val="18"/>
  </w:num>
  <w:num w:numId="31">
    <w:abstractNumId w:val="18"/>
  </w:num>
  <w:num w:numId="32">
    <w:abstractNumId w:val="16"/>
  </w:num>
  <w:num w:numId="33">
    <w:abstractNumId w:val="33"/>
  </w:num>
  <w:num w:numId="34">
    <w:abstractNumId w:val="10"/>
  </w:num>
  <w:num w:numId="35">
    <w:abstractNumId w:val="3"/>
  </w:num>
  <w:num w:numId="36">
    <w:abstractNumId w:val="24"/>
  </w:num>
  <w:num w:numId="37">
    <w:abstractNumId w:val="6"/>
  </w:num>
  <w:num w:numId="38">
    <w:abstractNumId w:val="26"/>
  </w:num>
  <w:num w:numId="39">
    <w:abstractNumId w:val="4"/>
  </w:num>
  <w:num w:numId="40">
    <w:abstractNumId w:val="5"/>
  </w:num>
  <w:num w:numId="41">
    <w:abstractNumId w:val="0"/>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8"/>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D4"/>
    <w:rsid w:val="00011C5C"/>
    <w:rsid w:val="00026F90"/>
    <w:rsid w:val="000559A2"/>
    <w:rsid w:val="00070C80"/>
    <w:rsid w:val="00086E39"/>
    <w:rsid w:val="000A1028"/>
    <w:rsid w:val="000A7DDB"/>
    <w:rsid w:val="000B19DC"/>
    <w:rsid w:val="000B63DC"/>
    <w:rsid w:val="000F5A63"/>
    <w:rsid w:val="00127F7C"/>
    <w:rsid w:val="001655FF"/>
    <w:rsid w:val="001D3564"/>
    <w:rsid w:val="001F7BB9"/>
    <w:rsid w:val="00224D6E"/>
    <w:rsid w:val="00226F81"/>
    <w:rsid w:val="0023665C"/>
    <w:rsid w:val="00257965"/>
    <w:rsid w:val="0027576D"/>
    <w:rsid w:val="002822B0"/>
    <w:rsid w:val="0028263B"/>
    <w:rsid w:val="002A1E69"/>
    <w:rsid w:val="002D1E84"/>
    <w:rsid w:val="002E07E4"/>
    <w:rsid w:val="002F124C"/>
    <w:rsid w:val="0030179C"/>
    <w:rsid w:val="00314484"/>
    <w:rsid w:val="00323A98"/>
    <w:rsid w:val="00354B54"/>
    <w:rsid w:val="003613C6"/>
    <w:rsid w:val="0036599D"/>
    <w:rsid w:val="003757BC"/>
    <w:rsid w:val="00385B5B"/>
    <w:rsid w:val="003D3C9D"/>
    <w:rsid w:val="003F7398"/>
    <w:rsid w:val="00464A97"/>
    <w:rsid w:val="00476D26"/>
    <w:rsid w:val="00481B9A"/>
    <w:rsid w:val="004A40C9"/>
    <w:rsid w:val="004C1003"/>
    <w:rsid w:val="004E46FC"/>
    <w:rsid w:val="004E783F"/>
    <w:rsid w:val="004F0DE5"/>
    <w:rsid w:val="004F68FA"/>
    <w:rsid w:val="004F7D6F"/>
    <w:rsid w:val="005116E3"/>
    <w:rsid w:val="0053597E"/>
    <w:rsid w:val="00540AE1"/>
    <w:rsid w:val="005A1588"/>
    <w:rsid w:val="005B144D"/>
    <w:rsid w:val="005F09C9"/>
    <w:rsid w:val="00667CF7"/>
    <w:rsid w:val="00683F54"/>
    <w:rsid w:val="006920A5"/>
    <w:rsid w:val="006B54DE"/>
    <w:rsid w:val="006D195E"/>
    <w:rsid w:val="006E7C79"/>
    <w:rsid w:val="006F112E"/>
    <w:rsid w:val="00741019"/>
    <w:rsid w:val="00771478"/>
    <w:rsid w:val="007838B7"/>
    <w:rsid w:val="0079232E"/>
    <w:rsid w:val="00792B30"/>
    <w:rsid w:val="00795C04"/>
    <w:rsid w:val="00796C81"/>
    <w:rsid w:val="007A0B38"/>
    <w:rsid w:val="007D26FB"/>
    <w:rsid w:val="007F0737"/>
    <w:rsid w:val="007F513A"/>
    <w:rsid w:val="007F6FA4"/>
    <w:rsid w:val="008034BC"/>
    <w:rsid w:val="00805B0A"/>
    <w:rsid w:val="00806C4B"/>
    <w:rsid w:val="0081796A"/>
    <w:rsid w:val="008369BC"/>
    <w:rsid w:val="0084551F"/>
    <w:rsid w:val="00853A8A"/>
    <w:rsid w:val="00856A4B"/>
    <w:rsid w:val="00865DC8"/>
    <w:rsid w:val="00925CBD"/>
    <w:rsid w:val="0092741F"/>
    <w:rsid w:val="00943936"/>
    <w:rsid w:val="009606C6"/>
    <w:rsid w:val="00996B41"/>
    <w:rsid w:val="009A432C"/>
    <w:rsid w:val="009C420D"/>
    <w:rsid w:val="009E5DBB"/>
    <w:rsid w:val="00A41830"/>
    <w:rsid w:val="00A53032"/>
    <w:rsid w:val="00A7298C"/>
    <w:rsid w:val="00A97A26"/>
    <w:rsid w:val="00AB13F7"/>
    <w:rsid w:val="00AF18B1"/>
    <w:rsid w:val="00AF52D4"/>
    <w:rsid w:val="00B11319"/>
    <w:rsid w:val="00B17CD9"/>
    <w:rsid w:val="00B23A68"/>
    <w:rsid w:val="00B33577"/>
    <w:rsid w:val="00B5218C"/>
    <w:rsid w:val="00B5417D"/>
    <w:rsid w:val="00B82CCC"/>
    <w:rsid w:val="00B879EF"/>
    <w:rsid w:val="00B97D29"/>
    <w:rsid w:val="00BA42CC"/>
    <w:rsid w:val="00BB2E23"/>
    <w:rsid w:val="00BD74B9"/>
    <w:rsid w:val="00C0678D"/>
    <w:rsid w:val="00C23296"/>
    <w:rsid w:val="00C27E1E"/>
    <w:rsid w:val="00C33078"/>
    <w:rsid w:val="00C4457B"/>
    <w:rsid w:val="00C97A59"/>
    <w:rsid w:val="00CA7238"/>
    <w:rsid w:val="00CB7C7D"/>
    <w:rsid w:val="00CC1EF5"/>
    <w:rsid w:val="00D22990"/>
    <w:rsid w:val="00D51057"/>
    <w:rsid w:val="00D8042F"/>
    <w:rsid w:val="00D96337"/>
    <w:rsid w:val="00DB1EB1"/>
    <w:rsid w:val="00DC292D"/>
    <w:rsid w:val="00DE5938"/>
    <w:rsid w:val="00E067D2"/>
    <w:rsid w:val="00E113EB"/>
    <w:rsid w:val="00E32ED1"/>
    <w:rsid w:val="00E37299"/>
    <w:rsid w:val="00E607BC"/>
    <w:rsid w:val="00E650A6"/>
    <w:rsid w:val="00E65496"/>
    <w:rsid w:val="00EB0ED6"/>
    <w:rsid w:val="00EC33DF"/>
    <w:rsid w:val="00ED52EB"/>
    <w:rsid w:val="00F20F04"/>
    <w:rsid w:val="00F700B9"/>
    <w:rsid w:val="00F728E3"/>
    <w:rsid w:val="00F8315D"/>
    <w:rsid w:val="00FA2713"/>
    <w:rsid w:val="00FA631E"/>
    <w:rsid w:val="00FB5E08"/>
    <w:rsid w:val="00FC5182"/>
    <w:rsid w:val="00FC51D1"/>
    <w:rsid w:val="00FC6DE0"/>
    <w:rsid w:val="00FE1A14"/>
    <w:rsid w:val="00FE6A15"/>
    <w:rsid w:val="00FF1753"/>
    <w:rsid w:val="00FF5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FE45F"/>
  <w15:docId w15:val="{BA3B425A-7110-B745-A6A1-9BB82C515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B38"/>
    <w:pPr>
      <w:spacing w:before="120" w:line="360" w:lineRule="auto"/>
      <w:ind w:firstLine="567"/>
      <w:jc w:val="both"/>
    </w:pPr>
    <w:rPr>
      <w:sz w:val="28"/>
      <w:szCs w:val="24"/>
      <w:lang w:val="ru-RU"/>
    </w:rPr>
  </w:style>
  <w:style w:type="paragraph" w:styleId="Heading1">
    <w:name w:val="heading 1"/>
    <w:basedOn w:val="Normal"/>
    <w:next w:val="Normal"/>
    <w:link w:val="Heading1Char"/>
    <w:uiPriority w:val="9"/>
    <w:qFormat/>
    <w:rsid w:val="0079232E"/>
    <w:pPr>
      <w:keepNext/>
      <w:pageBreakBefore/>
      <w:numPr>
        <w:numId w:val="40"/>
      </w:numPr>
      <w:spacing w:before="0" w:after="720"/>
      <w:contextualSpacing/>
      <w:jc w:val="center"/>
      <w:outlineLvl w:val="0"/>
    </w:pPr>
    <w:rPr>
      <w:rFonts w:eastAsiaTheme="majorEastAsia"/>
      <w:b/>
      <w:bCs/>
      <w:caps/>
      <w:kern w:val="32"/>
      <w:sz w:val="36"/>
      <w:szCs w:val="32"/>
    </w:rPr>
  </w:style>
  <w:style w:type="paragraph" w:styleId="Heading2">
    <w:name w:val="heading 2"/>
    <w:basedOn w:val="Normal"/>
    <w:next w:val="Normal"/>
    <w:link w:val="Heading2Char"/>
    <w:uiPriority w:val="9"/>
    <w:unhideWhenUsed/>
    <w:qFormat/>
    <w:rsid w:val="00226F81"/>
    <w:pPr>
      <w:keepNext/>
      <w:numPr>
        <w:ilvl w:val="1"/>
        <w:numId w:val="40"/>
      </w:numPr>
      <w:spacing w:before="600" w:after="360"/>
      <w:ind w:left="1134"/>
      <w:outlineLvl w:val="1"/>
    </w:pPr>
    <w:rPr>
      <w:rFonts w:eastAsiaTheme="majorEastAsia"/>
      <w:b/>
      <w:bCs/>
      <w:iCs/>
      <w:sz w:val="32"/>
      <w:szCs w:val="28"/>
    </w:rPr>
  </w:style>
  <w:style w:type="paragraph" w:styleId="Heading3">
    <w:name w:val="heading 3"/>
    <w:basedOn w:val="Normal"/>
    <w:next w:val="Normal"/>
    <w:link w:val="Heading3Char"/>
    <w:uiPriority w:val="9"/>
    <w:unhideWhenUsed/>
    <w:qFormat/>
    <w:rsid w:val="00226F81"/>
    <w:pPr>
      <w:keepNext/>
      <w:numPr>
        <w:ilvl w:val="2"/>
        <w:numId w:val="40"/>
      </w:numPr>
      <w:spacing w:before="480" w:after="360"/>
      <w:ind w:left="1276"/>
      <w:outlineLvl w:val="2"/>
    </w:pPr>
    <w:rPr>
      <w:rFonts w:eastAsiaTheme="majorEastAsia"/>
      <w:b/>
      <w:bCs/>
      <w:szCs w:val="26"/>
    </w:rPr>
  </w:style>
  <w:style w:type="paragraph" w:styleId="Heading4">
    <w:name w:val="heading 4"/>
    <w:basedOn w:val="Normal"/>
    <w:next w:val="Normal"/>
    <w:link w:val="Heading4Char"/>
    <w:uiPriority w:val="9"/>
    <w:unhideWhenUsed/>
    <w:rsid w:val="00B5417D"/>
    <w:pPr>
      <w:keepNext/>
      <w:numPr>
        <w:ilvl w:val="3"/>
        <w:numId w:val="40"/>
      </w:numPr>
      <w:spacing w:before="240" w:after="60"/>
      <w:outlineLvl w:val="3"/>
    </w:pPr>
    <w:rPr>
      <w:b/>
      <w:bCs/>
      <w:szCs w:val="28"/>
    </w:rPr>
  </w:style>
  <w:style w:type="paragraph" w:styleId="Heading5">
    <w:name w:val="heading 5"/>
    <w:basedOn w:val="Normal"/>
    <w:next w:val="Normal"/>
    <w:link w:val="Heading5Char"/>
    <w:uiPriority w:val="9"/>
    <w:unhideWhenUsed/>
    <w:qFormat/>
    <w:rsid w:val="00B5417D"/>
    <w:pPr>
      <w:numPr>
        <w:ilvl w:val="4"/>
        <w:numId w:val="40"/>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B5417D"/>
    <w:pPr>
      <w:numPr>
        <w:ilvl w:val="5"/>
        <w:numId w:val="40"/>
      </w:numPr>
      <w:spacing w:before="240" w:after="60"/>
      <w:outlineLvl w:val="5"/>
    </w:pPr>
    <w:rPr>
      <w:b/>
      <w:bCs/>
      <w:sz w:val="22"/>
      <w:szCs w:val="22"/>
    </w:rPr>
  </w:style>
  <w:style w:type="paragraph" w:styleId="Heading7">
    <w:name w:val="heading 7"/>
    <w:basedOn w:val="Normal"/>
    <w:next w:val="Normal"/>
    <w:link w:val="Heading7Char"/>
    <w:uiPriority w:val="9"/>
    <w:unhideWhenUsed/>
    <w:qFormat/>
    <w:rsid w:val="00B5417D"/>
    <w:pPr>
      <w:numPr>
        <w:ilvl w:val="6"/>
        <w:numId w:val="40"/>
      </w:numPr>
      <w:spacing w:before="240" w:after="60"/>
      <w:outlineLvl w:val="6"/>
    </w:pPr>
  </w:style>
  <w:style w:type="paragraph" w:styleId="Heading8">
    <w:name w:val="heading 8"/>
    <w:basedOn w:val="Normal"/>
    <w:next w:val="Normal"/>
    <w:link w:val="Heading8Char"/>
    <w:uiPriority w:val="9"/>
    <w:unhideWhenUsed/>
    <w:qFormat/>
    <w:rsid w:val="002822B0"/>
    <w:pPr>
      <w:numPr>
        <w:ilvl w:val="7"/>
        <w:numId w:val="40"/>
      </w:numPr>
      <w:spacing w:before="240" w:after="60"/>
      <w:outlineLvl w:val="7"/>
    </w:pPr>
    <w:rPr>
      <w:i/>
      <w:iCs/>
    </w:rPr>
  </w:style>
  <w:style w:type="paragraph" w:styleId="Heading9">
    <w:name w:val="heading 9"/>
    <w:basedOn w:val="Normal"/>
    <w:next w:val="Normal"/>
    <w:link w:val="Heading9Char"/>
    <w:uiPriority w:val="9"/>
    <w:unhideWhenUsed/>
    <w:qFormat/>
    <w:rsid w:val="002822B0"/>
    <w:pPr>
      <w:numPr>
        <w:ilvl w:val="8"/>
        <w:numId w:val="40"/>
      </w:num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5DC8"/>
    <w:rPr>
      <w:rFonts w:eastAsiaTheme="majorEastAsia"/>
      <w:b/>
      <w:bCs/>
      <w:caps/>
      <w:kern w:val="32"/>
      <w:sz w:val="36"/>
      <w:szCs w:val="32"/>
      <w:lang w:val="ru-RU"/>
    </w:rPr>
  </w:style>
  <w:style w:type="character" w:customStyle="1" w:styleId="Heading2Char">
    <w:name w:val="Heading 2 Char"/>
    <w:basedOn w:val="DefaultParagraphFont"/>
    <w:link w:val="Heading2"/>
    <w:uiPriority w:val="9"/>
    <w:rsid w:val="00226F81"/>
    <w:rPr>
      <w:rFonts w:eastAsiaTheme="majorEastAsia"/>
      <w:b/>
      <w:bCs/>
      <w:iCs/>
      <w:sz w:val="32"/>
      <w:szCs w:val="28"/>
      <w:lang w:val="ru-RU"/>
    </w:rPr>
  </w:style>
  <w:style w:type="character" w:customStyle="1" w:styleId="Heading3Char">
    <w:name w:val="Heading 3 Char"/>
    <w:basedOn w:val="DefaultParagraphFont"/>
    <w:link w:val="Heading3"/>
    <w:uiPriority w:val="9"/>
    <w:rsid w:val="00226F81"/>
    <w:rPr>
      <w:rFonts w:eastAsiaTheme="majorEastAsia"/>
      <w:b/>
      <w:bCs/>
      <w:sz w:val="28"/>
      <w:szCs w:val="26"/>
      <w:lang w:val="ru-RU"/>
    </w:rPr>
  </w:style>
  <w:style w:type="character" w:customStyle="1" w:styleId="Heading4Char">
    <w:name w:val="Heading 4 Char"/>
    <w:basedOn w:val="DefaultParagraphFont"/>
    <w:link w:val="Heading4"/>
    <w:uiPriority w:val="9"/>
    <w:rsid w:val="00B5417D"/>
    <w:rPr>
      <w:b/>
      <w:bCs/>
      <w:sz w:val="28"/>
      <w:szCs w:val="28"/>
      <w:lang w:val="ru-RU"/>
    </w:rPr>
  </w:style>
  <w:style w:type="character" w:customStyle="1" w:styleId="Heading5Char">
    <w:name w:val="Heading 5 Char"/>
    <w:basedOn w:val="DefaultParagraphFont"/>
    <w:link w:val="Heading5"/>
    <w:uiPriority w:val="9"/>
    <w:rsid w:val="00B5417D"/>
    <w:rPr>
      <w:b/>
      <w:bCs/>
      <w:i/>
      <w:iCs/>
      <w:sz w:val="26"/>
      <w:szCs w:val="26"/>
      <w:lang w:val="ru-RU"/>
    </w:rPr>
  </w:style>
  <w:style w:type="character" w:customStyle="1" w:styleId="Heading6Char">
    <w:name w:val="Heading 6 Char"/>
    <w:basedOn w:val="DefaultParagraphFont"/>
    <w:link w:val="Heading6"/>
    <w:uiPriority w:val="9"/>
    <w:rsid w:val="00B5417D"/>
    <w:rPr>
      <w:b/>
      <w:bCs/>
      <w:lang w:val="ru-RU"/>
    </w:rPr>
  </w:style>
  <w:style w:type="character" w:customStyle="1" w:styleId="Heading7Char">
    <w:name w:val="Heading 7 Char"/>
    <w:basedOn w:val="DefaultParagraphFont"/>
    <w:link w:val="Heading7"/>
    <w:uiPriority w:val="9"/>
    <w:rsid w:val="00B5417D"/>
    <w:rPr>
      <w:sz w:val="28"/>
      <w:szCs w:val="24"/>
      <w:lang w:val="ru-RU"/>
    </w:rPr>
  </w:style>
  <w:style w:type="character" w:customStyle="1" w:styleId="Heading8Char">
    <w:name w:val="Heading 8 Char"/>
    <w:basedOn w:val="DefaultParagraphFont"/>
    <w:link w:val="Heading8"/>
    <w:uiPriority w:val="9"/>
    <w:rsid w:val="002822B0"/>
    <w:rPr>
      <w:i/>
      <w:iCs/>
      <w:sz w:val="28"/>
      <w:szCs w:val="24"/>
      <w:lang w:val="ru-RU"/>
    </w:rPr>
  </w:style>
  <w:style w:type="character" w:customStyle="1" w:styleId="Heading9Char">
    <w:name w:val="Heading 9 Char"/>
    <w:basedOn w:val="DefaultParagraphFont"/>
    <w:link w:val="Heading9"/>
    <w:uiPriority w:val="9"/>
    <w:rsid w:val="002822B0"/>
    <w:rPr>
      <w:rFonts w:asciiTheme="majorHAnsi" w:eastAsiaTheme="majorEastAsia" w:hAnsiTheme="majorHAnsi"/>
      <w:lang w:val="ru-RU"/>
    </w:rPr>
  </w:style>
  <w:style w:type="paragraph" w:styleId="Title">
    <w:name w:val="Title"/>
    <w:basedOn w:val="Normal"/>
    <w:next w:val="Normal"/>
    <w:link w:val="TitleChar"/>
    <w:uiPriority w:val="10"/>
    <w:qFormat/>
    <w:rsid w:val="00540AE1"/>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540AE1"/>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540AE1"/>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540AE1"/>
    <w:rPr>
      <w:rFonts w:asciiTheme="majorHAnsi" w:eastAsiaTheme="majorEastAsia" w:hAnsiTheme="majorHAnsi"/>
      <w:sz w:val="24"/>
      <w:szCs w:val="24"/>
    </w:rPr>
  </w:style>
  <w:style w:type="character" w:styleId="Strong">
    <w:name w:val="Strong"/>
    <w:basedOn w:val="DefaultParagraphFont"/>
    <w:uiPriority w:val="22"/>
    <w:qFormat/>
    <w:rsid w:val="00540AE1"/>
    <w:rPr>
      <w:b/>
      <w:bCs/>
    </w:rPr>
  </w:style>
  <w:style w:type="character" w:styleId="Emphasis">
    <w:name w:val="Emphasis"/>
    <w:basedOn w:val="DefaultParagraphFont"/>
    <w:uiPriority w:val="20"/>
    <w:qFormat/>
    <w:rsid w:val="00540AE1"/>
    <w:rPr>
      <w:rFonts w:asciiTheme="minorHAnsi" w:hAnsiTheme="minorHAnsi"/>
      <w:b/>
      <w:i/>
      <w:iCs/>
    </w:rPr>
  </w:style>
  <w:style w:type="paragraph" w:styleId="NoSpacing">
    <w:name w:val="No Spacing"/>
    <w:basedOn w:val="Normal"/>
    <w:uiPriority w:val="1"/>
    <w:qFormat/>
    <w:rsid w:val="00540AE1"/>
    <w:rPr>
      <w:szCs w:val="32"/>
    </w:rPr>
  </w:style>
  <w:style w:type="paragraph" w:styleId="ListParagraph">
    <w:name w:val="List Paragraph"/>
    <w:basedOn w:val="Normal"/>
    <w:link w:val="ListParagraphChar"/>
    <w:uiPriority w:val="34"/>
    <w:qFormat/>
    <w:rsid w:val="00FE6A15"/>
    <w:pPr>
      <w:numPr>
        <w:numId w:val="14"/>
      </w:numPr>
      <w:contextualSpacing/>
    </w:pPr>
  </w:style>
  <w:style w:type="paragraph" w:styleId="Quote">
    <w:name w:val="Quote"/>
    <w:basedOn w:val="Normal"/>
    <w:next w:val="Normal"/>
    <w:link w:val="QuoteChar"/>
    <w:uiPriority w:val="29"/>
    <w:qFormat/>
    <w:rsid w:val="00540AE1"/>
    <w:rPr>
      <w:i/>
    </w:rPr>
  </w:style>
  <w:style w:type="character" w:customStyle="1" w:styleId="QuoteChar">
    <w:name w:val="Quote Char"/>
    <w:basedOn w:val="DefaultParagraphFont"/>
    <w:link w:val="Quote"/>
    <w:uiPriority w:val="29"/>
    <w:rsid w:val="00540AE1"/>
    <w:rPr>
      <w:i/>
      <w:sz w:val="24"/>
      <w:szCs w:val="24"/>
    </w:rPr>
  </w:style>
  <w:style w:type="paragraph" w:styleId="IntenseQuote">
    <w:name w:val="Intense Quote"/>
    <w:basedOn w:val="Normal"/>
    <w:next w:val="Normal"/>
    <w:link w:val="IntenseQuoteChar"/>
    <w:uiPriority w:val="30"/>
    <w:qFormat/>
    <w:rsid w:val="00540AE1"/>
    <w:pPr>
      <w:ind w:left="720" w:right="720"/>
    </w:pPr>
    <w:rPr>
      <w:b/>
      <w:i/>
      <w:szCs w:val="22"/>
    </w:rPr>
  </w:style>
  <w:style w:type="character" w:customStyle="1" w:styleId="IntenseQuoteChar">
    <w:name w:val="Intense Quote Char"/>
    <w:basedOn w:val="DefaultParagraphFont"/>
    <w:link w:val="IntenseQuote"/>
    <w:uiPriority w:val="30"/>
    <w:rsid w:val="00540AE1"/>
    <w:rPr>
      <w:b/>
      <w:i/>
      <w:sz w:val="24"/>
    </w:rPr>
  </w:style>
  <w:style w:type="character" w:styleId="SubtleEmphasis">
    <w:name w:val="Subtle Emphasis"/>
    <w:uiPriority w:val="19"/>
    <w:qFormat/>
    <w:rsid w:val="00540AE1"/>
    <w:rPr>
      <w:i/>
      <w:color w:val="5A5A5A" w:themeColor="text1" w:themeTint="A5"/>
    </w:rPr>
  </w:style>
  <w:style w:type="character" w:styleId="IntenseEmphasis">
    <w:name w:val="Intense Emphasis"/>
    <w:basedOn w:val="DefaultParagraphFont"/>
    <w:uiPriority w:val="21"/>
    <w:qFormat/>
    <w:rsid w:val="00540AE1"/>
    <w:rPr>
      <w:b/>
      <w:i/>
      <w:sz w:val="24"/>
      <w:szCs w:val="24"/>
      <w:u w:val="single"/>
    </w:rPr>
  </w:style>
  <w:style w:type="character" w:styleId="SubtleReference">
    <w:name w:val="Subtle Reference"/>
    <w:basedOn w:val="DefaultParagraphFont"/>
    <w:uiPriority w:val="31"/>
    <w:qFormat/>
    <w:rsid w:val="00540AE1"/>
    <w:rPr>
      <w:sz w:val="24"/>
      <w:szCs w:val="24"/>
      <w:u w:val="single"/>
    </w:rPr>
  </w:style>
  <w:style w:type="character" w:styleId="IntenseReference">
    <w:name w:val="Intense Reference"/>
    <w:basedOn w:val="DefaultParagraphFont"/>
    <w:uiPriority w:val="32"/>
    <w:qFormat/>
    <w:rsid w:val="00540AE1"/>
    <w:rPr>
      <w:b/>
      <w:sz w:val="24"/>
      <w:u w:val="single"/>
    </w:rPr>
  </w:style>
  <w:style w:type="character" w:styleId="BookTitle">
    <w:name w:val="Book Title"/>
    <w:basedOn w:val="DefaultParagraphFont"/>
    <w:uiPriority w:val="33"/>
    <w:qFormat/>
    <w:rsid w:val="00540AE1"/>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540AE1"/>
    <w:pPr>
      <w:outlineLvl w:val="9"/>
    </w:pPr>
  </w:style>
  <w:style w:type="paragraph" w:styleId="Header">
    <w:name w:val="header"/>
    <w:basedOn w:val="Normal"/>
    <w:link w:val="HeaderChar"/>
    <w:uiPriority w:val="99"/>
    <w:unhideWhenUsed/>
    <w:rsid w:val="00FC51D1"/>
    <w:pPr>
      <w:tabs>
        <w:tab w:val="center" w:pos="4844"/>
        <w:tab w:val="right" w:pos="9689"/>
      </w:tabs>
      <w:spacing w:line="240" w:lineRule="auto"/>
    </w:pPr>
  </w:style>
  <w:style w:type="character" w:customStyle="1" w:styleId="HeaderChar">
    <w:name w:val="Header Char"/>
    <w:basedOn w:val="DefaultParagraphFont"/>
    <w:link w:val="Header"/>
    <w:uiPriority w:val="99"/>
    <w:rsid w:val="00FC51D1"/>
    <w:rPr>
      <w:sz w:val="28"/>
      <w:szCs w:val="24"/>
    </w:rPr>
  </w:style>
  <w:style w:type="paragraph" w:styleId="Footer">
    <w:name w:val="footer"/>
    <w:basedOn w:val="Normal"/>
    <w:link w:val="FooterChar"/>
    <w:uiPriority w:val="99"/>
    <w:unhideWhenUsed/>
    <w:rsid w:val="00FC51D1"/>
    <w:pPr>
      <w:tabs>
        <w:tab w:val="center" w:pos="4844"/>
        <w:tab w:val="right" w:pos="9689"/>
      </w:tabs>
      <w:spacing w:line="240" w:lineRule="auto"/>
    </w:pPr>
  </w:style>
  <w:style w:type="character" w:customStyle="1" w:styleId="FooterChar">
    <w:name w:val="Footer Char"/>
    <w:basedOn w:val="DefaultParagraphFont"/>
    <w:link w:val="Footer"/>
    <w:uiPriority w:val="99"/>
    <w:rsid w:val="00FC51D1"/>
    <w:rPr>
      <w:sz w:val="28"/>
      <w:szCs w:val="24"/>
    </w:rPr>
  </w:style>
  <w:style w:type="table" w:styleId="TableGrid">
    <w:name w:val="Table Grid"/>
    <w:basedOn w:val="TableNormal"/>
    <w:uiPriority w:val="59"/>
    <w:rsid w:val="002E0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C33D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3DF"/>
    <w:rPr>
      <w:rFonts w:ascii="Tahoma" w:hAnsi="Tahoma" w:cs="Tahoma"/>
      <w:sz w:val="16"/>
      <w:szCs w:val="16"/>
    </w:rPr>
  </w:style>
  <w:style w:type="paragraph" w:styleId="TOC1">
    <w:name w:val="toc 1"/>
    <w:basedOn w:val="Normal"/>
    <w:next w:val="Normal"/>
    <w:autoRedefine/>
    <w:uiPriority w:val="39"/>
    <w:unhideWhenUsed/>
    <w:rsid w:val="000A1028"/>
    <w:pPr>
      <w:spacing w:after="120"/>
      <w:jc w:val="left"/>
    </w:pPr>
    <w:rPr>
      <w:rFonts w:cstheme="minorHAnsi"/>
      <w:b/>
      <w:bCs/>
      <w:caps/>
      <w:sz w:val="20"/>
      <w:szCs w:val="20"/>
    </w:rPr>
  </w:style>
  <w:style w:type="paragraph" w:styleId="TOC2">
    <w:name w:val="toc 2"/>
    <w:basedOn w:val="Normal"/>
    <w:next w:val="Normal"/>
    <w:autoRedefine/>
    <w:uiPriority w:val="39"/>
    <w:unhideWhenUsed/>
    <w:rsid w:val="00B11319"/>
    <w:pPr>
      <w:spacing w:before="0"/>
      <w:ind w:left="280"/>
      <w:jc w:val="left"/>
    </w:pPr>
    <w:rPr>
      <w:rFonts w:cstheme="minorHAnsi"/>
      <w:smallCaps/>
      <w:sz w:val="20"/>
      <w:szCs w:val="20"/>
    </w:rPr>
  </w:style>
  <w:style w:type="paragraph" w:styleId="TOC3">
    <w:name w:val="toc 3"/>
    <w:basedOn w:val="Normal"/>
    <w:next w:val="Normal"/>
    <w:autoRedefine/>
    <w:uiPriority w:val="39"/>
    <w:unhideWhenUsed/>
    <w:rsid w:val="00B11319"/>
    <w:pPr>
      <w:spacing w:before="0"/>
      <w:ind w:left="560"/>
      <w:jc w:val="left"/>
    </w:pPr>
    <w:rPr>
      <w:rFonts w:cstheme="minorHAnsi"/>
      <w:i/>
      <w:iCs/>
      <w:sz w:val="20"/>
      <w:szCs w:val="20"/>
    </w:rPr>
  </w:style>
  <w:style w:type="paragraph" w:styleId="TOC4">
    <w:name w:val="toc 4"/>
    <w:basedOn w:val="Normal"/>
    <w:next w:val="Normal"/>
    <w:autoRedefine/>
    <w:uiPriority w:val="39"/>
    <w:unhideWhenUsed/>
    <w:rsid w:val="00B82CCC"/>
    <w:pPr>
      <w:spacing w:before="0"/>
      <w:ind w:left="840"/>
      <w:jc w:val="left"/>
    </w:pPr>
    <w:rPr>
      <w:rFonts w:cstheme="minorHAnsi"/>
      <w:sz w:val="18"/>
      <w:szCs w:val="18"/>
    </w:rPr>
  </w:style>
  <w:style w:type="paragraph" w:styleId="TOC5">
    <w:name w:val="toc 5"/>
    <w:basedOn w:val="Normal"/>
    <w:next w:val="Normal"/>
    <w:autoRedefine/>
    <w:uiPriority w:val="39"/>
    <w:unhideWhenUsed/>
    <w:rsid w:val="00B82CCC"/>
    <w:pPr>
      <w:spacing w:before="0"/>
      <w:ind w:left="1120"/>
      <w:jc w:val="left"/>
    </w:pPr>
    <w:rPr>
      <w:rFonts w:cstheme="minorHAnsi"/>
      <w:sz w:val="18"/>
      <w:szCs w:val="18"/>
    </w:rPr>
  </w:style>
  <w:style w:type="paragraph" w:styleId="TOC6">
    <w:name w:val="toc 6"/>
    <w:basedOn w:val="Normal"/>
    <w:next w:val="Normal"/>
    <w:autoRedefine/>
    <w:uiPriority w:val="39"/>
    <w:unhideWhenUsed/>
    <w:rsid w:val="00B82CCC"/>
    <w:pPr>
      <w:spacing w:before="0"/>
      <w:ind w:left="1400"/>
      <w:jc w:val="left"/>
    </w:pPr>
    <w:rPr>
      <w:rFonts w:cstheme="minorHAnsi"/>
      <w:sz w:val="18"/>
      <w:szCs w:val="18"/>
    </w:rPr>
  </w:style>
  <w:style w:type="paragraph" w:styleId="TOC7">
    <w:name w:val="toc 7"/>
    <w:basedOn w:val="Normal"/>
    <w:next w:val="Normal"/>
    <w:autoRedefine/>
    <w:uiPriority w:val="39"/>
    <w:unhideWhenUsed/>
    <w:rsid w:val="00B82CCC"/>
    <w:pPr>
      <w:spacing w:before="0"/>
      <w:ind w:left="1680"/>
      <w:jc w:val="left"/>
    </w:pPr>
    <w:rPr>
      <w:rFonts w:cstheme="minorHAnsi"/>
      <w:sz w:val="18"/>
      <w:szCs w:val="18"/>
    </w:rPr>
  </w:style>
  <w:style w:type="paragraph" w:styleId="TOC8">
    <w:name w:val="toc 8"/>
    <w:basedOn w:val="Normal"/>
    <w:next w:val="Normal"/>
    <w:autoRedefine/>
    <w:uiPriority w:val="39"/>
    <w:unhideWhenUsed/>
    <w:rsid w:val="00B82CCC"/>
    <w:pPr>
      <w:spacing w:before="0"/>
      <w:ind w:left="1960"/>
      <w:jc w:val="left"/>
    </w:pPr>
    <w:rPr>
      <w:rFonts w:cstheme="minorHAnsi"/>
      <w:sz w:val="18"/>
      <w:szCs w:val="18"/>
    </w:rPr>
  </w:style>
  <w:style w:type="paragraph" w:styleId="TOC9">
    <w:name w:val="toc 9"/>
    <w:basedOn w:val="Normal"/>
    <w:next w:val="Normal"/>
    <w:autoRedefine/>
    <w:uiPriority w:val="39"/>
    <w:unhideWhenUsed/>
    <w:rsid w:val="00B82CCC"/>
    <w:pPr>
      <w:spacing w:before="0"/>
      <w:ind w:left="2240"/>
      <w:jc w:val="left"/>
    </w:pPr>
    <w:rPr>
      <w:rFonts w:cstheme="minorHAnsi"/>
      <w:sz w:val="18"/>
      <w:szCs w:val="18"/>
    </w:rPr>
  </w:style>
  <w:style w:type="character" w:styleId="Hyperlink">
    <w:name w:val="Hyperlink"/>
    <w:basedOn w:val="DefaultParagraphFont"/>
    <w:uiPriority w:val="99"/>
    <w:unhideWhenUsed/>
    <w:rsid w:val="00B82CCC"/>
    <w:rPr>
      <w:color w:val="0000FF" w:themeColor="hyperlink"/>
      <w:u w:val="single"/>
    </w:rPr>
  </w:style>
  <w:style w:type="paragraph" w:customStyle="1" w:styleId="1">
    <w:name w:val="Заголовок 1 без номера"/>
    <w:basedOn w:val="Heading1"/>
    <w:link w:val="10"/>
    <w:qFormat/>
    <w:rsid w:val="00464A97"/>
    <w:pPr>
      <w:numPr>
        <w:numId w:val="0"/>
      </w:numPr>
    </w:pPr>
  </w:style>
  <w:style w:type="paragraph" w:customStyle="1" w:styleId="a2">
    <w:name w:val="Список с номером"/>
    <w:basedOn w:val="ListParagraph"/>
    <w:link w:val="a3"/>
    <w:qFormat/>
    <w:rsid w:val="001655FF"/>
    <w:pPr>
      <w:ind w:left="1134" w:hanging="567"/>
      <w:jc w:val="left"/>
    </w:pPr>
  </w:style>
  <w:style w:type="character" w:customStyle="1" w:styleId="10">
    <w:name w:val="Заголовок 1 без номера Знак"/>
    <w:basedOn w:val="Heading1Char"/>
    <w:link w:val="1"/>
    <w:rsid w:val="00464A97"/>
    <w:rPr>
      <w:rFonts w:eastAsiaTheme="majorEastAsia"/>
      <w:b/>
      <w:bCs/>
      <w:caps/>
      <w:kern w:val="32"/>
      <w:sz w:val="36"/>
      <w:szCs w:val="32"/>
      <w:lang w:val="ru-RU"/>
    </w:rPr>
  </w:style>
  <w:style w:type="paragraph" w:customStyle="1" w:styleId="a">
    <w:name w:val="Список без номера"/>
    <w:basedOn w:val="a2"/>
    <w:link w:val="a4"/>
    <w:qFormat/>
    <w:rsid w:val="00FE6A15"/>
    <w:pPr>
      <w:numPr>
        <w:numId w:val="17"/>
      </w:numPr>
      <w:ind w:left="1134" w:hanging="567"/>
    </w:pPr>
  </w:style>
  <w:style w:type="character" w:customStyle="1" w:styleId="ListParagraphChar">
    <w:name w:val="List Paragraph Char"/>
    <w:basedOn w:val="DefaultParagraphFont"/>
    <w:link w:val="ListParagraph"/>
    <w:uiPriority w:val="34"/>
    <w:rsid w:val="00FE6A15"/>
    <w:rPr>
      <w:sz w:val="28"/>
      <w:szCs w:val="24"/>
      <w:lang w:val="ru-RU"/>
    </w:rPr>
  </w:style>
  <w:style w:type="character" w:customStyle="1" w:styleId="a3">
    <w:name w:val="Список с номером Знак"/>
    <w:basedOn w:val="ListParagraphChar"/>
    <w:link w:val="a2"/>
    <w:rsid w:val="001655FF"/>
    <w:rPr>
      <w:sz w:val="28"/>
      <w:szCs w:val="24"/>
      <w:lang w:val="ru-RU"/>
    </w:rPr>
  </w:style>
  <w:style w:type="paragraph" w:customStyle="1" w:styleId="a1">
    <w:name w:val="Приложение"/>
    <w:basedOn w:val="Normal"/>
    <w:next w:val="Normal"/>
    <w:link w:val="a5"/>
    <w:rsid w:val="00011C5C"/>
    <w:pPr>
      <w:pageBreakBefore/>
      <w:numPr>
        <w:numId w:val="20"/>
      </w:numPr>
      <w:spacing w:before="0" w:after="720"/>
      <w:ind w:left="0" w:firstLine="6804"/>
      <w:contextualSpacing/>
      <w:jc w:val="center"/>
    </w:pPr>
    <w:rPr>
      <w:b/>
      <w:sz w:val="36"/>
      <w:szCs w:val="36"/>
    </w:rPr>
  </w:style>
  <w:style w:type="character" w:customStyle="1" w:styleId="a4">
    <w:name w:val="Список без номера Знак"/>
    <w:basedOn w:val="a3"/>
    <w:link w:val="a"/>
    <w:rsid w:val="00FE6A15"/>
    <w:rPr>
      <w:sz w:val="28"/>
      <w:szCs w:val="24"/>
      <w:lang w:val="ru-RU"/>
    </w:rPr>
  </w:style>
  <w:style w:type="character" w:customStyle="1" w:styleId="a5">
    <w:name w:val="Приложение Знак"/>
    <w:basedOn w:val="DefaultParagraphFont"/>
    <w:link w:val="a1"/>
    <w:rsid w:val="00011C5C"/>
    <w:rPr>
      <w:b/>
      <w:sz w:val="36"/>
      <w:szCs w:val="36"/>
      <w:lang w:val="ru-RU"/>
    </w:rPr>
  </w:style>
  <w:style w:type="paragraph" w:customStyle="1" w:styleId="a0">
    <w:name w:val="Заголовок приложения"/>
    <w:basedOn w:val="Normal"/>
    <w:link w:val="a6"/>
    <w:qFormat/>
    <w:rsid w:val="006E7C79"/>
    <w:pPr>
      <w:numPr>
        <w:numId w:val="22"/>
      </w:numPr>
      <w:tabs>
        <w:tab w:val="left" w:pos="2835"/>
      </w:tabs>
      <w:spacing w:before="0" w:after="720"/>
      <w:ind w:left="0" w:firstLine="6804"/>
      <w:jc w:val="center"/>
    </w:pPr>
    <w:rPr>
      <w:b/>
      <w:sz w:val="36"/>
      <w:szCs w:val="36"/>
    </w:rPr>
  </w:style>
  <w:style w:type="character" w:customStyle="1" w:styleId="a6">
    <w:name w:val="Заголовок приложения Знак"/>
    <w:basedOn w:val="DefaultParagraphFont"/>
    <w:link w:val="a0"/>
    <w:rsid w:val="006E7C79"/>
    <w:rPr>
      <w:b/>
      <w:sz w:val="36"/>
      <w:szCs w:val="36"/>
      <w:lang w:val="ru-RU"/>
    </w:rPr>
  </w:style>
  <w:style w:type="paragraph" w:styleId="Caption">
    <w:name w:val="caption"/>
    <w:basedOn w:val="Normal"/>
    <w:next w:val="Normal"/>
    <w:uiPriority w:val="35"/>
    <w:unhideWhenUsed/>
    <w:rsid w:val="003613C6"/>
    <w:pPr>
      <w:spacing w:before="240" w:after="240" w:line="240" w:lineRule="auto"/>
      <w:jc w:val="center"/>
    </w:pPr>
    <w:rPr>
      <w:bCs/>
      <w:szCs w:val="18"/>
    </w:rPr>
  </w:style>
  <w:style w:type="paragraph" w:customStyle="1" w:styleId="a7">
    <w:name w:val="Код"/>
    <w:basedOn w:val="Normal"/>
    <w:link w:val="a8"/>
    <w:qFormat/>
    <w:rsid w:val="001D3564"/>
    <w:rPr>
      <w:rFonts w:ascii="Courier New" w:hAnsi="Courier New" w:cs="Courier New"/>
      <w:b/>
      <w:sz w:val="22"/>
      <w:lang w:val="en-US"/>
    </w:rPr>
  </w:style>
  <w:style w:type="character" w:customStyle="1" w:styleId="a8">
    <w:name w:val="Код Знак"/>
    <w:basedOn w:val="DefaultParagraphFont"/>
    <w:link w:val="a7"/>
    <w:rsid w:val="001D3564"/>
    <w:rPr>
      <w:rFonts w:ascii="Courier New" w:hAnsi="Courier New" w:cs="Courier New"/>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_atrokhau/Documents/kpd/annotation.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4DB5A-6B09-4B6E-9222-1AED87F5F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annotation.dotx</Template>
  <TotalTime>4</TotalTime>
  <Pages>5</Pages>
  <Words>654</Words>
  <Characters>3728</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Kiryl Atrokhau</cp:lastModifiedBy>
  <cp:revision>1</cp:revision>
  <dcterms:created xsi:type="dcterms:W3CDTF">2021-06-01T08:51:00Z</dcterms:created>
  <dcterms:modified xsi:type="dcterms:W3CDTF">2021-06-01T08:57:00Z</dcterms:modified>
</cp:coreProperties>
</file>